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3D1D72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002B11">
        <w:rPr>
          <w:rFonts w:ascii="Arial" w:hAnsi="Arial" w:cs="Arial"/>
          <w:color w:val="000000"/>
        </w:rPr>
        <w:t xml:space="preserve"> 11153/ 16.09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3273F7" w:rsidRDefault="003273F7" w:rsidP="003273F7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3273F7" w:rsidRDefault="003273F7" w:rsidP="003273F7">
      <w:pPr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002B11">
        <w:rPr>
          <w:color w:val="000000"/>
        </w:rPr>
        <w:t xml:space="preserve"> Proiectul de hotărâre nr. 11153/16.09</w:t>
      </w:r>
      <w:r>
        <w:rPr>
          <w:color w:val="000000"/>
        </w:rPr>
        <w:t xml:space="preserve">.2024 inițiat de domnul Stan Niculae , Primarul Comunei Pecineaga și  </w:t>
      </w:r>
      <w:r w:rsidR="00002B11">
        <w:rPr>
          <w:color w:val="000000"/>
        </w:rPr>
        <w:t>referatul  de aprobare nr. 11153/1/16.09</w:t>
      </w:r>
      <w:r>
        <w:rPr>
          <w:color w:val="000000"/>
        </w:rPr>
        <w:t>.2024, avizul  consultativ al comisiei  de specialitate  nr. 1  a Consiliului lo</w:t>
      </w:r>
      <w:r w:rsidR="00002B11">
        <w:rPr>
          <w:color w:val="000000"/>
        </w:rPr>
        <w:t>cal Pecineaga, raportul nr.11153/2/16.09</w:t>
      </w:r>
      <w:r>
        <w:rPr>
          <w:color w:val="000000"/>
        </w:rPr>
        <w:t>.2024, întocmit de compartimentul de specialitate  financiar – contabil,   din cadrul Primăriei comunei Pecineaga, avizul secretar</w:t>
      </w:r>
      <w:r w:rsidR="00002B11">
        <w:rPr>
          <w:color w:val="000000"/>
        </w:rPr>
        <w:t>ului general al comunei nr.11153/3/16.09</w:t>
      </w:r>
      <w:r>
        <w:rPr>
          <w:color w:val="000000"/>
        </w:rPr>
        <w:t>.2024;</w:t>
      </w:r>
    </w:p>
    <w:p w:rsidR="003273F7" w:rsidRDefault="003273F7" w:rsidP="003273F7">
      <w:pPr>
        <w:jc w:val="both"/>
        <w:rPr>
          <w:color w:val="000000"/>
        </w:rPr>
      </w:pPr>
      <w:r>
        <w:rPr>
          <w:color w:val="000000"/>
        </w:rPr>
        <w:t>Ținând seama de  prevederile :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Legea  nr. 421/ 2023  a bugetului de stat pe anul 2024   , 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3273F7" w:rsidRDefault="003273F7" w:rsidP="003273F7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OUG nr. 57/2019 privind Codul administrativ ;</w:t>
      </w:r>
    </w:p>
    <w:p w:rsidR="003273F7" w:rsidRDefault="003273F7" w:rsidP="003273F7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>Consiliul Local Pecineaga  întrun</w:t>
      </w:r>
      <w:r w:rsidR="00002B11">
        <w:rPr>
          <w:b/>
          <w:i/>
          <w:color w:val="000000"/>
        </w:rPr>
        <w:t>it în ședința  ordinară   din 25.09</w:t>
      </w:r>
      <w:r>
        <w:rPr>
          <w:b/>
          <w:i/>
          <w:color w:val="000000"/>
        </w:rPr>
        <w:t xml:space="preserve">.2024  adoptă prezenta </w:t>
      </w:r>
    </w:p>
    <w:p w:rsidR="003273F7" w:rsidRDefault="003273F7" w:rsidP="003273F7">
      <w:pPr>
        <w:jc w:val="center"/>
        <w:rPr>
          <w:b/>
          <w:i/>
          <w:color w:val="000000"/>
        </w:rPr>
      </w:pPr>
    </w:p>
    <w:p w:rsidR="003273F7" w:rsidRDefault="003273F7" w:rsidP="003273F7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3273F7" w:rsidRDefault="003273F7" w:rsidP="003273F7">
      <w:pPr>
        <w:jc w:val="center"/>
        <w:outlineLvl w:val="0"/>
        <w:rPr>
          <w:b/>
          <w:color w:val="000000"/>
        </w:rPr>
      </w:pP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 care face parte integranta din prezenta .</w:t>
      </w: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Art.2</w:t>
      </w:r>
      <w:r>
        <w:rPr>
          <w:color w:val="000000"/>
        </w:rPr>
        <w:t xml:space="preserve"> - Se aprobă modificarea listei obiectivelor de investiții pe anul 2024, conform anexei nr. 2 care face parte integrantă din prezenta</w:t>
      </w:r>
    </w:p>
    <w:p w:rsidR="003273F7" w:rsidRDefault="003273F7" w:rsidP="003273F7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Art.3 -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Art.4 -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002B11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11153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16.09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002B11">
        <w:rPr>
          <w:color w:val="000000"/>
          <w:sz w:val="28"/>
          <w:szCs w:val="28"/>
        </w:rPr>
        <w:t>l Pecineaga  din luna  septembrie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002B11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11153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16.09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364695">
        <w:rPr>
          <w:color w:val="000000"/>
        </w:rPr>
        <w:t>4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 xml:space="preserve">Legea  nr. 421/ 2023  a bugetului de stat pe anul 2024   , 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2B11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C7AFC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1E47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273F7"/>
    <w:rsid w:val="00330B5B"/>
    <w:rsid w:val="00333862"/>
    <w:rsid w:val="00334B84"/>
    <w:rsid w:val="00340CE2"/>
    <w:rsid w:val="00343C63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1D72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093F"/>
    <w:rsid w:val="00411D45"/>
    <w:rsid w:val="004219A1"/>
    <w:rsid w:val="004438AC"/>
    <w:rsid w:val="00444DCF"/>
    <w:rsid w:val="00453B50"/>
    <w:rsid w:val="004554F3"/>
    <w:rsid w:val="00456D84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1FD5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0585"/>
    <w:rsid w:val="006C1011"/>
    <w:rsid w:val="006C3DD5"/>
    <w:rsid w:val="006D2B1F"/>
    <w:rsid w:val="006D3BAB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584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55</cp:revision>
  <cp:lastPrinted>2024-04-26T08:12:00Z</cp:lastPrinted>
  <dcterms:created xsi:type="dcterms:W3CDTF">2015-11-09T12:03:00Z</dcterms:created>
  <dcterms:modified xsi:type="dcterms:W3CDTF">2024-09-26T06:54:00Z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